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center"/>
        <w:rPr>
          <w:sz w:val="36"/>
          <w:szCs w:val="30"/>
        </w:rPr>
      </w:pPr>
      <w:r w:rsidRPr="004901D0">
        <w:rPr>
          <w:b/>
          <w:bCs/>
          <w:sz w:val="36"/>
          <w:szCs w:val="30"/>
        </w:rPr>
        <w:t>Речевая готовность к школе: основные задачи</w:t>
      </w:r>
      <w:r w:rsidRPr="004901D0">
        <w:rPr>
          <w:sz w:val="36"/>
          <w:szCs w:val="30"/>
        </w:rPr>
        <w:t xml:space="preserve"> </w:t>
      </w:r>
    </w:p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both"/>
        <w:rPr>
          <w:sz w:val="30"/>
          <w:szCs w:val="30"/>
        </w:rPr>
      </w:pPr>
      <w:r w:rsidRPr="004901D0">
        <w:rPr>
          <w:sz w:val="30"/>
          <w:szCs w:val="30"/>
        </w:rPr>
        <w:t>Говоря о готовности ребенка к школьному обучению, важно подчеркнуть уровень речевого развития ребенка</w:t>
      </w:r>
      <w:r w:rsidRPr="004901D0">
        <w:rPr>
          <w:sz w:val="30"/>
          <w:szCs w:val="30"/>
        </w:rPr>
        <w:t>.</w:t>
      </w:r>
      <w:r w:rsidRPr="004901D0">
        <w:rPr>
          <w:sz w:val="30"/>
          <w:szCs w:val="30"/>
        </w:rPr>
        <w:t xml:space="preserve"> </w:t>
      </w:r>
      <w:r w:rsidRPr="004901D0">
        <w:rPr>
          <w:sz w:val="30"/>
          <w:szCs w:val="30"/>
        </w:rPr>
        <w:t xml:space="preserve">Речь не является врожденной способностью человека, она формируется постепенно, вместе с развитием ребенка. </w:t>
      </w:r>
    </w:p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both"/>
        <w:rPr>
          <w:sz w:val="30"/>
          <w:szCs w:val="30"/>
        </w:rPr>
      </w:pPr>
      <w:r w:rsidRPr="004901D0">
        <w:rPr>
          <w:b/>
          <w:bCs/>
          <w:sz w:val="30"/>
          <w:szCs w:val="30"/>
        </w:rPr>
        <w:t>Подготовка детей к обучению грамоте в дошкольном образовательном учреждении предусматривает работу по следующим направлениям:</w:t>
      </w:r>
    </w:p>
    <w:p w:rsidR="004901D0" w:rsidRPr="004901D0" w:rsidRDefault="004901D0" w:rsidP="004901D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sz w:val="30"/>
          <w:szCs w:val="30"/>
        </w:rPr>
      </w:pPr>
      <w:r w:rsidRPr="004901D0">
        <w:rPr>
          <w:sz w:val="30"/>
          <w:szCs w:val="30"/>
        </w:rPr>
        <w:t>Воспитание звуковой культуры речи - развитие речевого слуха, четкой дикции, правильного звукопроизношения, освоение сре</w:t>
      </w:r>
      <w:proofErr w:type="gramStart"/>
      <w:r w:rsidRPr="004901D0">
        <w:rPr>
          <w:sz w:val="30"/>
          <w:szCs w:val="30"/>
        </w:rPr>
        <w:t>дств зв</w:t>
      </w:r>
      <w:proofErr w:type="gramEnd"/>
      <w:r w:rsidRPr="004901D0">
        <w:rPr>
          <w:sz w:val="30"/>
          <w:szCs w:val="30"/>
        </w:rPr>
        <w:t>уковой выразительности речи (тона, тембра, ударения, силы голоса, интонации и др.), воспитание орфоэпической правильности речи.</w:t>
      </w:r>
    </w:p>
    <w:p w:rsidR="004901D0" w:rsidRPr="004901D0" w:rsidRDefault="004901D0" w:rsidP="004901D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sz w:val="30"/>
          <w:szCs w:val="30"/>
        </w:rPr>
      </w:pPr>
      <w:r w:rsidRPr="004901D0">
        <w:rPr>
          <w:sz w:val="30"/>
          <w:szCs w:val="30"/>
        </w:rPr>
        <w:t>Развитие словаря - обогащение и активизация словарного запаса детей, обучение их уместно использовать слова в различных ситуациях общения, отбирать наиболее точные слова и выражения, развитие выразительной образной речи детей.</w:t>
      </w:r>
    </w:p>
    <w:p w:rsidR="004901D0" w:rsidRPr="004901D0" w:rsidRDefault="004901D0" w:rsidP="004901D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sz w:val="30"/>
          <w:szCs w:val="30"/>
        </w:rPr>
      </w:pPr>
      <w:r w:rsidRPr="004901D0">
        <w:rPr>
          <w:sz w:val="30"/>
          <w:szCs w:val="30"/>
        </w:rPr>
        <w:t>Формирование грамматического строя речи</w:t>
      </w:r>
      <w:r w:rsidRPr="004901D0">
        <w:rPr>
          <w:sz w:val="30"/>
          <w:szCs w:val="30"/>
        </w:rPr>
        <w:t xml:space="preserve"> </w:t>
      </w:r>
      <w:r w:rsidRPr="004901D0">
        <w:rPr>
          <w:sz w:val="30"/>
          <w:szCs w:val="30"/>
        </w:rPr>
        <w:t>- практическое освоение и использование в собственной речи разных типов словосочетаний и предложений, способов образования новых слов, формирование морфологической стороны речи.</w:t>
      </w:r>
    </w:p>
    <w:p w:rsidR="004901D0" w:rsidRPr="004901D0" w:rsidRDefault="004901D0" w:rsidP="004901D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sz w:val="30"/>
          <w:szCs w:val="30"/>
        </w:rPr>
      </w:pPr>
      <w:r w:rsidRPr="004901D0">
        <w:rPr>
          <w:sz w:val="30"/>
          <w:szCs w:val="30"/>
        </w:rPr>
        <w:t>Развитие связной речи (диалогической и монологической)- развитие умения строить самостоятельные высказывания разных типов -</w:t>
      </w:r>
      <w:r w:rsidRPr="004901D0">
        <w:rPr>
          <w:sz w:val="30"/>
          <w:szCs w:val="30"/>
        </w:rPr>
        <w:t xml:space="preserve"> </w:t>
      </w:r>
      <w:r w:rsidRPr="004901D0">
        <w:rPr>
          <w:sz w:val="30"/>
          <w:szCs w:val="30"/>
        </w:rPr>
        <w:t>описание, повествование, рассуждение;  вести диалог; точно формулировать вопросы и отвечать на них; слушать и понимать речь собеседников; вести себя с учетом ситуации речевого общения.</w:t>
      </w:r>
    </w:p>
    <w:p w:rsidR="004901D0" w:rsidRPr="004901D0" w:rsidRDefault="004901D0" w:rsidP="004901D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0B0352" wp14:editId="618B2306">
            <wp:simplePos x="0" y="0"/>
            <wp:positionH relativeFrom="column">
              <wp:posOffset>-908685</wp:posOffset>
            </wp:positionH>
            <wp:positionV relativeFrom="paragraph">
              <wp:posOffset>1837690</wp:posOffset>
            </wp:positionV>
            <wp:extent cx="2990850" cy="1676400"/>
            <wp:effectExtent l="0" t="0" r="0" b="0"/>
            <wp:wrapThrough wrapText="bothSides">
              <wp:wrapPolygon edited="0">
                <wp:start x="8117" y="0"/>
                <wp:lineTo x="2889" y="3436"/>
                <wp:lineTo x="550" y="4173"/>
                <wp:lineTo x="413" y="4418"/>
                <wp:lineTo x="1101" y="7855"/>
                <wp:lineTo x="275" y="9082"/>
                <wp:lineTo x="0" y="10064"/>
                <wp:lineTo x="0" y="18164"/>
                <wp:lineTo x="1101" y="19636"/>
                <wp:lineTo x="3027" y="20373"/>
                <wp:lineTo x="8943" y="21355"/>
                <wp:lineTo x="12520" y="21355"/>
                <wp:lineTo x="19811" y="21355"/>
                <wp:lineTo x="21462" y="20618"/>
                <wp:lineTo x="21462" y="6627"/>
                <wp:lineTo x="21325" y="2209"/>
                <wp:lineTo x="16234" y="0"/>
                <wp:lineTo x="11832" y="0"/>
                <wp:lineTo x="8117" y="0"/>
              </wp:wrapPolygon>
            </wp:wrapThrough>
            <wp:docPr id="2" name="Рисунок 2" descr="http://xn--n1abjb.xn--p1ai/attachments/Image/2-1.pn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n1abjb.xn--p1ai/attachments/Image/2-1.png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1D0">
        <w:rPr>
          <w:sz w:val="30"/>
          <w:szCs w:val="30"/>
        </w:rPr>
        <w:t xml:space="preserve">Формирование элементарного осознания явлений языка и речи. Детей учат производить звуковой и слоговой анализ слова, состава предложения, знакомят с понятиями «звук», «слово», «слог», «предложение», «гласный/согласный звук», «ударение», «твердый/мягкий согласный звук», «ударный/безударный гласный звук». Дошкольники учатся подбирать родственные (однокоренные) слова. Они знакомятся с явлениями синонимии и антонимии, подбирая слова, близкие/противоположные по значению. У детей также формируются представления о структуре высказывания (начало, середина, </w:t>
      </w:r>
      <w:r>
        <w:rPr>
          <w:sz w:val="30"/>
          <w:szCs w:val="30"/>
        </w:rPr>
        <w:t>к</w:t>
      </w:r>
      <w:r w:rsidRPr="004901D0">
        <w:rPr>
          <w:sz w:val="30"/>
          <w:szCs w:val="30"/>
        </w:rPr>
        <w:t>онец) и ее особенностях в разных типах текстов.</w:t>
      </w:r>
    </w:p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901D0">
        <w:rPr>
          <w:sz w:val="28"/>
          <w:szCs w:val="28"/>
        </w:rPr>
        <w:lastRenderedPageBreak/>
        <w:t>Особые критерии готовности к школьному обучению предъявляются к усвоению ребенком родного языка как средства общения.</w:t>
      </w:r>
    </w:p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901D0">
        <w:rPr>
          <w:sz w:val="28"/>
          <w:szCs w:val="28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901D0">
        <w:rPr>
          <w:sz w:val="28"/>
          <w:szCs w:val="28"/>
        </w:rPr>
        <w:t>Задача логопеда - устранить речевые дефекты и развить устную и письменную речь ребенка до такого</w:t>
      </w:r>
      <w:r w:rsidR="00E009FA">
        <w:rPr>
          <w:sz w:val="28"/>
          <w:szCs w:val="28"/>
        </w:rPr>
        <w:t xml:space="preserve"> </w:t>
      </w:r>
      <w:r w:rsidRPr="004901D0">
        <w:rPr>
          <w:sz w:val="28"/>
          <w:szCs w:val="28"/>
        </w:rPr>
        <w:t>уровня, на котором он бы смог успешно обучаться в школе.</w:t>
      </w:r>
    </w:p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901D0">
        <w:rPr>
          <w:sz w:val="28"/>
          <w:szCs w:val="28"/>
        </w:rPr>
        <w:t>Программа обучения в начальных классах насыщена, ее усвоение детьми, имеющими отклонения в речевом развитии, затруднено.</w:t>
      </w:r>
    </w:p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901D0">
        <w:rPr>
          <w:sz w:val="28"/>
          <w:szCs w:val="28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901D0">
        <w:rPr>
          <w:sz w:val="28"/>
          <w:szCs w:val="28"/>
        </w:rPr>
        <w:t xml:space="preserve"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Pr="004901D0">
        <w:rPr>
          <w:sz w:val="28"/>
          <w:szCs w:val="28"/>
        </w:rPr>
        <w:t>дисграфии</w:t>
      </w:r>
      <w:proofErr w:type="spellEnd"/>
      <w:r w:rsidRPr="004901D0">
        <w:rPr>
          <w:sz w:val="28"/>
          <w:szCs w:val="28"/>
        </w:rPr>
        <w:t xml:space="preserve"> (нарушения письма) и </w:t>
      </w:r>
      <w:proofErr w:type="spellStart"/>
      <w:r w:rsidRPr="004901D0">
        <w:rPr>
          <w:sz w:val="28"/>
          <w:szCs w:val="28"/>
        </w:rPr>
        <w:t>дислексии</w:t>
      </w:r>
      <w:proofErr w:type="spellEnd"/>
      <w:r w:rsidRPr="004901D0">
        <w:rPr>
          <w:sz w:val="28"/>
          <w:szCs w:val="28"/>
        </w:rPr>
        <w:t xml:space="preserve"> (нарушения чтения).</w:t>
      </w:r>
    </w:p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901D0">
        <w:rPr>
          <w:sz w:val="28"/>
          <w:szCs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4901D0">
        <w:rPr>
          <w:sz w:val="28"/>
          <w:szCs w:val="28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0039F3" wp14:editId="7ABC0AB9">
            <wp:simplePos x="0" y="0"/>
            <wp:positionH relativeFrom="column">
              <wp:posOffset>-567690</wp:posOffset>
            </wp:positionH>
            <wp:positionV relativeFrom="paragraph">
              <wp:posOffset>1521460</wp:posOffset>
            </wp:positionV>
            <wp:extent cx="2990850" cy="1676400"/>
            <wp:effectExtent l="0" t="0" r="0" b="0"/>
            <wp:wrapThrough wrapText="bothSides">
              <wp:wrapPolygon edited="0">
                <wp:start x="8117" y="0"/>
                <wp:lineTo x="2889" y="3436"/>
                <wp:lineTo x="550" y="4173"/>
                <wp:lineTo x="413" y="4418"/>
                <wp:lineTo x="1101" y="7855"/>
                <wp:lineTo x="275" y="9082"/>
                <wp:lineTo x="0" y="10064"/>
                <wp:lineTo x="0" y="18164"/>
                <wp:lineTo x="1101" y="19636"/>
                <wp:lineTo x="3027" y="20373"/>
                <wp:lineTo x="8943" y="21355"/>
                <wp:lineTo x="12520" y="21355"/>
                <wp:lineTo x="19811" y="21355"/>
                <wp:lineTo x="21462" y="20618"/>
                <wp:lineTo x="21462" y="6627"/>
                <wp:lineTo x="21325" y="2209"/>
                <wp:lineTo x="16234" y="0"/>
                <wp:lineTo x="11832" y="0"/>
                <wp:lineTo x="8117" y="0"/>
              </wp:wrapPolygon>
            </wp:wrapThrough>
            <wp:docPr id="3" name="Рисунок 3" descr="http://xn--n1abjb.xn--p1ai/attachments/Image/2-1.pn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n1abjb.xn--p1ai/attachments/Image/2-1.png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1D0">
        <w:rPr>
          <w:sz w:val="28"/>
          <w:szCs w:val="28"/>
        </w:rPr>
        <w:t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Подобных осложнений можно избежать, если с ребёнком проводить специальные коррекционные занятия, направленные на исправление дефектов речевого развития. 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4901D0" w:rsidRPr="004901D0" w:rsidRDefault="004901D0" w:rsidP="004901D0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4901D0" w:rsidRPr="004901D0" w:rsidRDefault="00E009FA" w:rsidP="00E009FA">
      <w:pPr>
        <w:pStyle w:val="a3"/>
        <w:spacing w:before="0" w:beforeAutospacing="0" w:after="0" w:afterAutospacing="0" w:line="276" w:lineRule="auto"/>
        <w:ind w:firstLine="426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Учитель-логопед: Консевич Е.В.</w:t>
      </w:r>
      <w:bookmarkEnd w:id="0"/>
    </w:p>
    <w:sectPr w:rsidR="004901D0" w:rsidRPr="004901D0" w:rsidSect="004901D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0DA0"/>
    <w:multiLevelType w:val="multilevel"/>
    <w:tmpl w:val="A50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A40E5"/>
    <w:multiLevelType w:val="multilevel"/>
    <w:tmpl w:val="8AAC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04FA5"/>
    <w:multiLevelType w:val="multilevel"/>
    <w:tmpl w:val="48D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C"/>
    <w:rsid w:val="001E4994"/>
    <w:rsid w:val="003954FC"/>
    <w:rsid w:val="004901D0"/>
    <w:rsid w:val="00990773"/>
    <w:rsid w:val="00C2560C"/>
    <w:rsid w:val="00D93CE9"/>
    <w:rsid w:val="00DB5940"/>
    <w:rsid w:val="00E009FA"/>
    <w:rsid w:val="00E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1D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4901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0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1D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4901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0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2019-11-20T12:46:00Z</dcterms:created>
  <dcterms:modified xsi:type="dcterms:W3CDTF">2019-11-20T12:46:00Z</dcterms:modified>
</cp:coreProperties>
</file>